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5C766" w14:textId="3D058F15" w:rsidR="006401C1" w:rsidRDefault="00E56E58" w:rsidP="00914F50">
      <w:pPr>
        <w:pStyle w:val="Overskrift1"/>
      </w:pPr>
      <w:r>
        <w:t xml:space="preserve">Forskrift </w:t>
      </w:r>
      <w:r w:rsidR="003C54BE">
        <w:t>om</w:t>
      </w:r>
      <w:r>
        <w:t xml:space="preserve"> </w:t>
      </w:r>
      <w:r w:rsidR="003C54BE">
        <w:t>s</w:t>
      </w:r>
      <w:r>
        <w:t>koleregler i</w:t>
      </w:r>
      <w:r w:rsidR="006401C1" w:rsidRPr="006401C1">
        <w:t xml:space="preserve"> Andøy </w:t>
      </w:r>
      <w:r w:rsidR="003C54BE">
        <w:t>k</w:t>
      </w:r>
      <w:r w:rsidR="006401C1" w:rsidRPr="006401C1">
        <w:t xml:space="preserve">ommunes </w:t>
      </w:r>
      <w:r w:rsidR="003C54BE">
        <w:t>o</w:t>
      </w:r>
      <w:r w:rsidR="006401C1" w:rsidRPr="006401C1">
        <w:t xml:space="preserve">ffentlige </w:t>
      </w:r>
      <w:r w:rsidR="003C54BE">
        <w:t>g</w:t>
      </w:r>
      <w:r w:rsidR="006401C1" w:rsidRPr="006401C1">
        <w:t>runnskoler</w:t>
      </w:r>
    </w:p>
    <w:p w14:paraId="6EBA234C" w14:textId="3297A164" w:rsidR="003C54BE" w:rsidRPr="003B2B1E" w:rsidRDefault="003C54BE" w:rsidP="003C54BE">
      <w:r w:rsidRPr="006F6571">
        <w:rPr>
          <w:b/>
          <w:bCs/>
        </w:rPr>
        <w:t>Hjemmel:</w:t>
      </w:r>
      <w:r>
        <w:t xml:space="preserve"> Fastsatt av Andøy kommunestyre DATO med hjemmel i </w:t>
      </w:r>
      <w:r>
        <w:rPr>
          <w:rFonts w:ascii="Helvetica" w:hAnsi="Helvetica" w:cs="Helvetica"/>
          <w:color w:val="333333"/>
          <w:sz w:val="21"/>
          <w:szCs w:val="21"/>
          <w:shd w:val="clear" w:color="auto" w:fill="FFFFFF"/>
        </w:rPr>
        <w:t>LOV-2023-06-09-30</w:t>
      </w:r>
      <w:r>
        <w:t xml:space="preserve"> om grunnskolen og den videregåande opplæringa (opplæringslova) §10-7.</w:t>
      </w:r>
    </w:p>
    <w:p w14:paraId="28DF5F5C" w14:textId="77777777" w:rsidR="006401C1" w:rsidRDefault="006401C1" w:rsidP="006401C1">
      <w:pPr>
        <w:pStyle w:val="Overskrift2"/>
      </w:pPr>
      <w:r w:rsidRPr="006401C1">
        <w:t>Kapittel I: Innledning</w:t>
      </w:r>
    </w:p>
    <w:p w14:paraId="53006636" w14:textId="728CF562" w:rsidR="00A55BCA" w:rsidRDefault="00A55BCA" w:rsidP="00A55BCA">
      <w:r w:rsidRPr="00A55BCA">
        <w:rPr>
          <w:rStyle w:val="Overskrift3Tegn"/>
        </w:rPr>
        <w:t>§1-1 Formål</w:t>
      </w:r>
      <w:r w:rsidRPr="006401C1">
        <w:br/>
        <w:t>Forskriftens primære formål er å fremme et inkluderende og støttende skolemiljø som legger til rette for elevers læring, trivsel, og personlig vekst, samtidig som det opprettholdes et miljø fritt fra krenkelser og diskriminering.</w:t>
      </w:r>
    </w:p>
    <w:p w14:paraId="515DFA5C" w14:textId="494D9CCD" w:rsidR="00A55BCA" w:rsidRPr="006401C1" w:rsidRDefault="00A55BCA" w:rsidP="00A55BCA">
      <w:r>
        <w:t>Sekundært formål er</w:t>
      </w:r>
      <w:r w:rsidRPr="006401C1">
        <w:t xml:space="preserve"> å etablere et </w:t>
      </w:r>
      <w:r w:rsidR="00597183">
        <w:t>tydelig</w:t>
      </w:r>
      <w:r w:rsidRPr="006401C1">
        <w:t xml:space="preserve"> og rettferdig ordensreglement for Andøy kommunes offentlige grunnskoler</w:t>
      </w:r>
      <w:r>
        <w:t>, som er mulig for elever, foresatte og ansatte å forholde seg til på enklest mulig måte.</w:t>
      </w:r>
    </w:p>
    <w:p w14:paraId="46E2A7E3" w14:textId="5C20A7D3" w:rsidR="006401C1" w:rsidRPr="006401C1" w:rsidRDefault="006401C1" w:rsidP="006401C1">
      <w:r w:rsidRPr="00A55BCA">
        <w:rPr>
          <w:rStyle w:val="Overskrift3Tegn"/>
        </w:rPr>
        <w:t>§ 1-</w:t>
      </w:r>
      <w:r w:rsidR="00A55BCA" w:rsidRPr="00A55BCA">
        <w:rPr>
          <w:rStyle w:val="Overskrift3Tegn"/>
        </w:rPr>
        <w:t>2</w:t>
      </w:r>
      <w:r w:rsidRPr="00A55BCA">
        <w:rPr>
          <w:rStyle w:val="Overskrift3Tegn"/>
        </w:rPr>
        <w:t xml:space="preserve"> Skolenes egne regler</w:t>
      </w:r>
      <w:r w:rsidRPr="006401C1">
        <w:br/>
        <w:t>Det gis rom for skolene til å utforme egne tilleggsregler som komplementerer denne overordnede forskriften, forutsatt at disse vedtas av skolens samarbeids</w:t>
      </w:r>
      <w:r w:rsidR="00D320F4">
        <w:t>- og skolemiljøutvalg</w:t>
      </w:r>
      <w:r w:rsidRPr="006401C1">
        <w:t>. I tilfelle motstrid mellom lokale regler og denne forskriften, vil forskriften ha forrang.</w:t>
      </w:r>
    </w:p>
    <w:p w14:paraId="0530F413" w14:textId="0D00E6B2" w:rsidR="006401C1" w:rsidRPr="006401C1" w:rsidRDefault="006401C1" w:rsidP="006401C1">
      <w:r w:rsidRPr="00A55BCA">
        <w:rPr>
          <w:rStyle w:val="Overskrift3Tegn"/>
        </w:rPr>
        <w:t>§ 1-</w:t>
      </w:r>
      <w:r w:rsidR="00A55BCA" w:rsidRPr="00A55BCA">
        <w:rPr>
          <w:rStyle w:val="Overskrift3Tegn"/>
        </w:rPr>
        <w:t>3</w:t>
      </w:r>
      <w:r w:rsidRPr="00A55BCA">
        <w:rPr>
          <w:rStyle w:val="Overskrift3Tegn"/>
        </w:rPr>
        <w:t xml:space="preserve"> Virkeområde</w:t>
      </w:r>
      <w:r w:rsidRPr="006401C1">
        <w:br/>
        <w:t>Denne forskriften gjelder for alle elever ved de offentlige grunnskolene i Andøy kommune</w:t>
      </w:r>
      <w:r>
        <w:t xml:space="preserve">. </w:t>
      </w:r>
    </w:p>
    <w:p w14:paraId="42102A29" w14:textId="3D965C7B" w:rsidR="006401C1" w:rsidRPr="006401C1" w:rsidRDefault="006401C1" w:rsidP="006401C1">
      <w:pPr>
        <w:pStyle w:val="Overskrift2"/>
      </w:pPr>
      <w:r w:rsidRPr="006401C1">
        <w:t xml:space="preserve">Kapittel II: </w:t>
      </w:r>
      <w:r>
        <w:t>Ansattes a</w:t>
      </w:r>
      <w:r w:rsidRPr="006401C1">
        <w:t>nsvar og plikter</w:t>
      </w:r>
    </w:p>
    <w:p w14:paraId="012E4405" w14:textId="0E5A723A" w:rsidR="006401C1" w:rsidRPr="006401C1" w:rsidRDefault="006401C1" w:rsidP="006401C1">
      <w:r w:rsidRPr="004F77B4">
        <w:rPr>
          <w:rStyle w:val="Overskrift3Tegn"/>
        </w:rPr>
        <w:t>§ 2-1</w:t>
      </w:r>
      <w:r w:rsidR="004F77B4" w:rsidRPr="004F77B4">
        <w:rPr>
          <w:rStyle w:val="Overskrift3Tegn"/>
        </w:rPr>
        <w:t xml:space="preserve"> </w:t>
      </w:r>
      <w:r w:rsidRPr="004F77B4">
        <w:rPr>
          <w:rStyle w:val="Overskrift3Tegn"/>
        </w:rPr>
        <w:t>Ansvar for de ansatte</w:t>
      </w:r>
      <w:r w:rsidRPr="006401C1">
        <w:br/>
        <w:t>Alle ansatte ved skolen er pålagt å formidle og håndheve reglementets bestemmelser, samt aktivt arbeide for å opprettholde et positivt skolemiljø.</w:t>
      </w:r>
    </w:p>
    <w:p w14:paraId="212A9120" w14:textId="1BB9D392" w:rsidR="00550306" w:rsidRDefault="006401C1" w:rsidP="006401C1">
      <w:pPr>
        <w:rPr>
          <w:rStyle w:val="Overskrift3Tegn"/>
        </w:rPr>
      </w:pPr>
      <w:r w:rsidRPr="004F77B4">
        <w:rPr>
          <w:rStyle w:val="Overskrift3Tegn"/>
        </w:rPr>
        <w:t xml:space="preserve">§ 2-2 </w:t>
      </w:r>
      <w:r w:rsidR="0041574E" w:rsidRPr="004F77B4">
        <w:rPr>
          <w:rStyle w:val="Overskrift3Tegn"/>
        </w:rPr>
        <w:t xml:space="preserve">Aktivitetsplikt </w:t>
      </w:r>
      <w:r w:rsidR="00CE25EE" w:rsidRPr="004F77B4">
        <w:rPr>
          <w:rStyle w:val="Overskrift3Tegn"/>
        </w:rPr>
        <w:t xml:space="preserve">jamfør opplæringslovens </w:t>
      </w:r>
      <w:r w:rsidR="00C87C03">
        <w:rPr>
          <w:rStyle w:val="Overskrift3Tegn"/>
        </w:rPr>
        <w:t>§</w:t>
      </w:r>
      <w:r w:rsidR="00D65C85">
        <w:rPr>
          <w:rStyle w:val="Overskrift3Tegn"/>
        </w:rPr>
        <w:t>§12-4 og 12-5</w:t>
      </w:r>
    </w:p>
    <w:p w14:paraId="66F42E55" w14:textId="7B770C94" w:rsidR="006401C1" w:rsidRDefault="006401C1" w:rsidP="006401C1">
      <w:r w:rsidRPr="006401C1">
        <w:t xml:space="preserve">Skolens personale har en ubetinget plikt </w:t>
      </w:r>
      <w:r w:rsidR="0041574E">
        <w:t xml:space="preserve">til å sette seg inn i </w:t>
      </w:r>
      <w:r w:rsidR="00540077">
        <w:t xml:space="preserve">de ulike delpliktene </w:t>
      </w:r>
      <w:r w:rsidR="007F3E0A">
        <w:t>i den generelle aktivitetsplikten, med hovedfokus på:</w:t>
      </w:r>
    </w:p>
    <w:p w14:paraId="13B5C50B" w14:textId="5CBD3C5A" w:rsidR="007F3E0A" w:rsidRDefault="007F3E0A" w:rsidP="007F3E0A">
      <w:pPr>
        <w:pStyle w:val="Listeavsnitt"/>
        <w:numPr>
          <w:ilvl w:val="0"/>
          <w:numId w:val="5"/>
        </w:numPr>
      </w:pPr>
      <w:r>
        <w:t>Plikten til å følge med</w:t>
      </w:r>
    </w:p>
    <w:p w14:paraId="2A6744A1" w14:textId="0FC22FA9" w:rsidR="007F3E0A" w:rsidRDefault="007F3E0A" w:rsidP="007F3E0A">
      <w:pPr>
        <w:pStyle w:val="Listeavsnitt"/>
        <w:numPr>
          <w:ilvl w:val="0"/>
          <w:numId w:val="5"/>
        </w:numPr>
      </w:pPr>
      <w:r>
        <w:t>Plikten til å gripe inn</w:t>
      </w:r>
    </w:p>
    <w:p w14:paraId="69E1339F" w14:textId="0392B7FE" w:rsidR="007F3E0A" w:rsidRDefault="007F3E0A" w:rsidP="007F3E0A">
      <w:pPr>
        <w:pStyle w:val="Listeavsnitt"/>
        <w:numPr>
          <w:ilvl w:val="0"/>
          <w:numId w:val="5"/>
        </w:numPr>
      </w:pPr>
      <w:r>
        <w:t>Plikten til å varsle</w:t>
      </w:r>
    </w:p>
    <w:p w14:paraId="4B980D70" w14:textId="0B67FD08" w:rsidR="007F3E0A" w:rsidRPr="006401C1" w:rsidRDefault="007F3E0A" w:rsidP="007F3E0A">
      <w:r>
        <w:t xml:space="preserve">Rektor har ansvar for at aktivitetsplikten gjennomgås med personale </w:t>
      </w:r>
      <w:r w:rsidR="009432BC">
        <w:t xml:space="preserve">ved skolen </w:t>
      </w:r>
      <w:r w:rsidR="00FA2C98">
        <w:t>minimum årlig.</w:t>
      </w:r>
      <w:r w:rsidR="00014E5A">
        <w:t xml:space="preserve"> Nye ansatte og/eller vikarer skal også gjøres godt kjent med aktivietspliktens innhold.</w:t>
      </w:r>
    </w:p>
    <w:p w14:paraId="40A26DC3" w14:textId="77777777" w:rsidR="006401C1" w:rsidRPr="006401C1" w:rsidRDefault="006401C1" w:rsidP="006401C1">
      <w:pPr>
        <w:pStyle w:val="Overskrift2"/>
      </w:pPr>
      <w:r w:rsidRPr="006401C1">
        <w:t>Kapittel III: Elevenes rettigheter og plikter</w:t>
      </w:r>
    </w:p>
    <w:p w14:paraId="3259B2F3" w14:textId="4E2136CF" w:rsidR="006401C1" w:rsidRPr="006401C1" w:rsidRDefault="006401C1" w:rsidP="006401C1">
      <w:r w:rsidRPr="00D00904">
        <w:rPr>
          <w:rStyle w:val="Overskrift3Tegn"/>
        </w:rPr>
        <w:t>§ 3-1 Elevenes rettigheter</w:t>
      </w:r>
      <w:r w:rsidRPr="006401C1">
        <w:br/>
        <w:t>Alle elever er berettiget til et sikkert og støttende læremiljø</w:t>
      </w:r>
      <w:r w:rsidR="00086697">
        <w:t xml:space="preserve"> som er</w:t>
      </w:r>
      <w:r w:rsidRPr="006401C1">
        <w:t xml:space="preserve"> tilpasset deres individuelle behov</w:t>
      </w:r>
      <w:r w:rsidR="007C0F30">
        <w:t>. Alle elever s</w:t>
      </w:r>
      <w:r w:rsidRPr="006401C1">
        <w:t>kal gis mulighet til å uttrykke sine meninger og synspunkter i relevante skolesaker.</w:t>
      </w:r>
    </w:p>
    <w:p w14:paraId="3632D757" w14:textId="6418A979" w:rsidR="006401C1" w:rsidRPr="006401C1" w:rsidRDefault="006401C1" w:rsidP="006401C1">
      <w:r w:rsidRPr="00D00904">
        <w:rPr>
          <w:rStyle w:val="Overskrift3Tegn"/>
        </w:rPr>
        <w:lastRenderedPageBreak/>
        <w:t>§ 3-2 Elevenes plikter</w:t>
      </w:r>
      <w:r w:rsidRPr="006401C1">
        <w:br/>
        <w:t>Elevene er forpliktet til å overholde skolens ordensregler, behandle andre med respekt</w:t>
      </w:r>
      <w:r>
        <w:t xml:space="preserve">, </w:t>
      </w:r>
      <w:r w:rsidRPr="006401C1">
        <w:t>og engasjere seg aktivt i sin egen læringsprosess.</w:t>
      </w:r>
    </w:p>
    <w:p w14:paraId="1B88EEC5" w14:textId="7B8C7FC5" w:rsidR="00EF21E2" w:rsidRDefault="006401C1" w:rsidP="006401C1">
      <w:r w:rsidRPr="00D00904">
        <w:rPr>
          <w:rStyle w:val="Overskrift3Tegn"/>
        </w:rPr>
        <w:t>§ 3-3</w:t>
      </w:r>
      <w:r w:rsidR="00D00904">
        <w:rPr>
          <w:rStyle w:val="Overskrift3Tegn"/>
        </w:rPr>
        <w:t xml:space="preserve"> </w:t>
      </w:r>
      <w:r w:rsidRPr="00D00904">
        <w:rPr>
          <w:rStyle w:val="Overskrift3Tegn"/>
        </w:rPr>
        <w:t>Mobilforbud</w:t>
      </w:r>
      <w:r w:rsidRPr="006401C1">
        <w:br/>
      </w:r>
      <w:r w:rsidR="00EF21E2" w:rsidRPr="00EF21E2">
        <w:t>I samsvar med nasjonale anbefalinger fra regjeringen, innføres et fullstendig mobilforbud i skoletiden.</w:t>
      </w:r>
      <w:r w:rsidRPr="006401C1">
        <w:t xml:space="preserve"> Elever må enten la mobiltelefone</w:t>
      </w:r>
      <w:r w:rsidR="003D31CA">
        <w:t>n</w:t>
      </w:r>
      <w:r w:rsidRPr="006401C1">
        <w:t xml:space="preserve"> være igjen hjemme eller levere dem inn ved ankomst til skolen hver morgen.</w:t>
      </w:r>
      <w:r w:rsidR="00EF21E2">
        <w:t xml:space="preserve"> </w:t>
      </w:r>
      <w:r w:rsidR="007332FB" w:rsidRPr="007332FB">
        <w:t xml:space="preserve">Mobiltelefoner vil bli oppbevart på et sikkert sted </w:t>
      </w:r>
      <w:r w:rsidR="003D31CA">
        <w:t xml:space="preserve">på skolen </w:t>
      </w:r>
      <w:r w:rsidR="007332FB" w:rsidRPr="007332FB">
        <w:t>og returnert til elevene ved skoledagens slutt.</w:t>
      </w:r>
    </w:p>
    <w:p w14:paraId="72021CFE" w14:textId="3AC0E216" w:rsidR="00DF27D9" w:rsidRDefault="00EF21E2" w:rsidP="006401C1">
      <w:r w:rsidRPr="00EF21E2">
        <w:t xml:space="preserve">Unntak kan gjøres ved spesielle behov etter skriftlig avtale med </w:t>
      </w:r>
      <w:r w:rsidR="003D31CA">
        <w:t>skolen.</w:t>
      </w:r>
    </w:p>
    <w:p w14:paraId="174777ED" w14:textId="580EB129" w:rsidR="00604795" w:rsidRDefault="00BF664B" w:rsidP="003D31CA">
      <w:pPr>
        <w:pStyle w:val="Overskrift3"/>
      </w:pPr>
      <w:r w:rsidRPr="00BF664B">
        <w:t>§ 3-4 Inkludering og tilgjengelighet</w:t>
      </w:r>
    </w:p>
    <w:p w14:paraId="2162F15A" w14:textId="3B0A5ABA" w:rsidR="00BF664B" w:rsidRPr="00BF664B" w:rsidRDefault="00BF664B" w:rsidP="00BF664B">
      <w:r w:rsidRPr="00BF664B">
        <w:t>Skolen skal aktivt arbeide for å være et inkluderende læringsmiljø hvor alle elever føler seg velkomne, respekterte og støttet i sin læring.</w:t>
      </w:r>
    </w:p>
    <w:p w14:paraId="56B2073A" w14:textId="4DD94927" w:rsidR="00BF664B" w:rsidRPr="006401C1" w:rsidRDefault="00BF664B" w:rsidP="006401C1">
      <w:r w:rsidRPr="00BF664B">
        <w:t>Skolen skal sørge for at alle læringsaktiviteter, digitale plattformer og fysiske lokaler er tilgjengelige</w:t>
      </w:r>
      <w:r w:rsidR="00514DAC">
        <w:t xml:space="preserve"> også</w:t>
      </w:r>
      <w:r w:rsidRPr="00BF664B">
        <w:t xml:space="preserve"> for elever med spesielle behov.</w:t>
      </w:r>
    </w:p>
    <w:p w14:paraId="28666F70" w14:textId="77777777" w:rsidR="00745AD8" w:rsidRDefault="00745AD8" w:rsidP="006401C1">
      <w:pPr>
        <w:pStyle w:val="Overskrift2"/>
      </w:pPr>
    </w:p>
    <w:p w14:paraId="4861E9AB" w14:textId="2C7BE755" w:rsidR="006401C1" w:rsidRPr="006401C1" w:rsidRDefault="006401C1" w:rsidP="006401C1">
      <w:pPr>
        <w:pStyle w:val="Overskrift2"/>
      </w:pPr>
      <w:r w:rsidRPr="006401C1">
        <w:t>Kapittel IV: Generell oppførsel</w:t>
      </w:r>
    </w:p>
    <w:p w14:paraId="1B5B1345" w14:textId="388DA190" w:rsidR="00934B59" w:rsidRDefault="006401C1" w:rsidP="006401C1">
      <w:r w:rsidRPr="00745AD8">
        <w:rPr>
          <w:rStyle w:val="Overskrift3Tegn"/>
        </w:rPr>
        <w:t>§ 4-1 Generelle regler for oppførsel</w:t>
      </w:r>
      <w:r w:rsidRPr="006401C1">
        <w:br/>
        <w:t>Andøyskolen forventer at elever opptrer med respekt og omsorg for hverandre, bidrar til et rolig og produktivt læringsmiljø, etterlever tidsfrister og avtaler, tar vare på eiendom, og engasjerer seg positivt i skolelivet.</w:t>
      </w:r>
      <w:r>
        <w:t xml:space="preserve"> </w:t>
      </w:r>
    </w:p>
    <w:p w14:paraId="6F4E148B" w14:textId="252916C4" w:rsidR="006401C1" w:rsidRDefault="006401C1" w:rsidP="006401C1">
      <w:r w:rsidRPr="006401C1">
        <w:t>Alle elever skal</w:t>
      </w:r>
      <w:r w:rsidR="000206AD">
        <w:t xml:space="preserve"> for øvrig også på skolen</w:t>
      </w:r>
      <w:r w:rsidRPr="006401C1">
        <w:t xml:space="preserve"> følge vanlige regler i samfunnet, herunder alminnelig god folkeskikk.</w:t>
      </w:r>
      <w:r w:rsidR="00655ABA">
        <w:t xml:space="preserve"> Dette gjelder også </w:t>
      </w:r>
      <w:r w:rsidR="00165ECF">
        <w:t>i sosiale medier eller andre digitale kanaler.</w:t>
      </w:r>
    </w:p>
    <w:p w14:paraId="264C44B3" w14:textId="77777777" w:rsidR="006401C1" w:rsidRPr="006401C1" w:rsidRDefault="006401C1" w:rsidP="006401C1">
      <w:r w:rsidRPr="006401C1">
        <w:t>Andøyskolen forventer at alle elever:</w:t>
      </w:r>
    </w:p>
    <w:p w14:paraId="56F43BB3" w14:textId="77777777" w:rsidR="006401C1" w:rsidRPr="006401C1" w:rsidRDefault="006401C1" w:rsidP="00EF21E2">
      <w:pPr>
        <w:numPr>
          <w:ilvl w:val="0"/>
          <w:numId w:val="1"/>
        </w:numPr>
        <w:spacing w:after="0"/>
      </w:pPr>
      <w:r w:rsidRPr="006401C1">
        <w:t>Viser hensyn og respekt for andre.</w:t>
      </w:r>
    </w:p>
    <w:p w14:paraId="72A33677" w14:textId="167EE26A" w:rsidR="006401C1" w:rsidRPr="006401C1" w:rsidRDefault="006401C1" w:rsidP="00EF21E2">
      <w:pPr>
        <w:numPr>
          <w:ilvl w:val="0"/>
          <w:numId w:val="1"/>
        </w:numPr>
        <w:spacing w:after="0"/>
      </w:pPr>
      <w:r w:rsidRPr="006401C1">
        <w:t>Opprettholder arbeidsro i timene og viser respekt for undervisningen.</w:t>
      </w:r>
    </w:p>
    <w:p w14:paraId="7A6D5768" w14:textId="77777777" w:rsidR="006401C1" w:rsidRPr="006401C1" w:rsidRDefault="006401C1" w:rsidP="00EF21E2">
      <w:pPr>
        <w:numPr>
          <w:ilvl w:val="0"/>
          <w:numId w:val="1"/>
        </w:numPr>
        <w:spacing w:after="0"/>
      </w:pPr>
      <w:r w:rsidRPr="006401C1">
        <w:t>Møter presis til undervisning og overholder avtaler.</w:t>
      </w:r>
    </w:p>
    <w:p w14:paraId="4FBF2B70" w14:textId="77777777" w:rsidR="006401C1" w:rsidRPr="006401C1" w:rsidRDefault="006401C1" w:rsidP="00EF21E2">
      <w:pPr>
        <w:numPr>
          <w:ilvl w:val="0"/>
          <w:numId w:val="1"/>
        </w:numPr>
        <w:spacing w:after="0"/>
      </w:pPr>
      <w:r w:rsidRPr="006401C1">
        <w:t>Utfører skolearbeid til avtalt tid og holder god orden.</w:t>
      </w:r>
    </w:p>
    <w:p w14:paraId="73F24EDC" w14:textId="77777777" w:rsidR="006401C1" w:rsidRPr="006401C1" w:rsidRDefault="006401C1" w:rsidP="00EF21E2">
      <w:pPr>
        <w:numPr>
          <w:ilvl w:val="0"/>
          <w:numId w:val="1"/>
        </w:numPr>
        <w:spacing w:after="0"/>
      </w:pPr>
      <w:r w:rsidRPr="006401C1">
        <w:t>Bidrar til å holde skolens område rent og ryddig.</w:t>
      </w:r>
    </w:p>
    <w:p w14:paraId="31C852B2" w14:textId="77777777" w:rsidR="006401C1" w:rsidRPr="006401C1" w:rsidRDefault="006401C1" w:rsidP="00EF21E2">
      <w:pPr>
        <w:numPr>
          <w:ilvl w:val="0"/>
          <w:numId w:val="1"/>
        </w:numPr>
        <w:spacing w:after="0"/>
      </w:pPr>
      <w:r w:rsidRPr="006401C1">
        <w:t>Tar vare på skolens og egne eiendeler.</w:t>
      </w:r>
    </w:p>
    <w:p w14:paraId="6D194B68" w14:textId="77777777" w:rsidR="006401C1" w:rsidRPr="006401C1" w:rsidRDefault="006401C1" w:rsidP="00EF21E2">
      <w:pPr>
        <w:numPr>
          <w:ilvl w:val="0"/>
          <w:numId w:val="1"/>
        </w:numPr>
        <w:spacing w:after="0"/>
      </w:pPr>
      <w:r w:rsidRPr="006401C1">
        <w:t>Unngår banning, slåssing og forstyrrer ikke andres lek.</w:t>
      </w:r>
    </w:p>
    <w:p w14:paraId="7E6EBF53" w14:textId="110E1465" w:rsidR="006401C1" w:rsidRPr="006401C1" w:rsidRDefault="0035676A" w:rsidP="00EF21E2">
      <w:pPr>
        <w:numPr>
          <w:ilvl w:val="0"/>
          <w:numId w:val="1"/>
        </w:numPr>
        <w:spacing w:after="0"/>
      </w:pPr>
      <w:r>
        <w:t xml:space="preserve">Ikke bedriver </w:t>
      </w:r>
      <w:r w:rsidR="00715F91">
        <w:t xml:space="preserve">mobbing, utestenging, diskriminering eller </w:t>
      </w:r>
      <w:r w:rsidR="00F07757">
        <w:t>seksuell trakassering.</w:t>
      </w:r>
    </w:p>
    <w:p w14:paraId="5C46C7CF" w14:textId="50AEF28A" w:rsidR="006401C1" w:rsidRDefault="006401C1" w:rsidP="006401C1"/>
    <w:p w14:paraId="7E75CE38" w14:textId="22C612EB" w:rsidR="002007F7" w:rsidRDefault="002007F7" w:rsidP="00EA5B63">
      <w:pPr>
        <w:pStyle w:val="Overskrift3"/>
      </w:pPr>
      <w:r w:rsidRPr="002007F7">
        <w:t xml:space="preserve">§ 4-2 Digital dømmekraft </w:t>
      </w:r>
    </w:p>
    <w:p w14:paraId="14343FF5" w14:textId="13770F4D" w:rsidR="002007F7" w:rsidRDefault="002007F7" w:rsidP="002007F7">
      <w:r w:rsidRPr="002007F7">
        <w:t xml:space="preserve">Alle elever skal oppmuntres og veiledes i utviklingen av digital dømmekraft. </w:t>
      </w:r>
    </w:p>
    <w:p w14:paraId="381EB6D1" w14:textId="4F4864BC" w:rsidR="002007F7" w:rsidRDefault="002007F7" w:rsidP="002007F7">
      <w:r w:rsidRPr="002007F7">
        <w:t>Skolen skal</w:t>
      </w:r>
      <w:r w:rsidR="00F7415B">
        <w:t xml:space="preserve">, som en del av undervisningen, veilede og hjelpe elevene </w:t>
      </w:r>
      <w:r w:rsidR="00427D61">
        <w:t>til å bruke internett og sosiale medier på en sikker og trygg måte, samtale om digital etikk og fremme bevissthet om digitalt fotavtrykk og personvern.</w:t>
      </w:r>
    </w:p>
    <w:p w14:paraId="39273280" w14:textId="4CAFF449" w:rsidR="00DF27D9" w:rsidRDefault="00A9703B" w:rsidP="006401C1">
      <w:r w:rsidRPr="00A9703B">
        <w:lastRenderedPageBreak/>
        <w:t xml:space="preserve">Foreldre og foresatte </w:t>
      </w:r>
      <w:r w:rsidR="00EA5B63">
        <w:t xml:space="preserve">skal </w:t>
      </w:r>
      <w:r w:rsidR="00AD2110">
        <w:t xml:space="preserve">oppfordres sterkt til å </w:t>
      </w:r>
      <w:r w:rsidRPr="00A9703B">
        <w:t xml:space="preserve">spille en aktiv rolle i utviklingen av barnas digitale dømmekraft. Dette inkluderer, men er ikke begrenset til, </w:t>
      </w:r>
      <w:r w:rsidR="00516F16">
        <w:t>å følge med på</w:t>
      </w:r>
      <w:r w:rsidRPr="00A9703B">
        <w:t xml:space="preserve"> og veilede barnas bruk av digitale medier og teknologier hjemme.</w:t>
      </w:r>
    </w:p>
    <w:p w14:paraId="25A75DE0" w14:textId="7A8FD593" w:rsidR="00C67E97" w:rsidRDefault="00C67E97">
      <w:pPr>
        <w:rPr>
          <w:rFonts w:asciiTheme="majorHAnsi" w:eastAsiaTheme="majorEastAsia" w:hAnsiTheme="majorHAnsi" w:cstheme="majorBidi"/>
          <w:color w:val="2F5496" w:themeColor="accent1" w:themeShade="BF"/>
          <w:sz w:val="32"/>
          <w:szCs w:val="32"/>
        </w:rPr>
      </w:pPr>
    </w:p>
    <w:p w14:paraId="21770704" w14:textId="4CE26E1E" w:rsidR="006401C1" w:rsidRPr="006401C1" w:rsidRDefault="006401C1" w:rsidP="006401C1">
      <w:pPr>
        <w:pStyle w:val="Overskrift2"/>
      </w:pPr>
      <w:r w:rsidRPr="006401C1">
        <w:t xml:space="preserve">Kapittel V: </w:t>
      </w:r>
      <w:r>
        <w:t>Tiltak ved brudd på ordensreglene</w:t>
      </w:r>
    </w:p>
    <w:p w14:paraId="082DE0F5" w14:textId="7A3B1EB0" w:rsidR="006401C1" w:rsidRDefault="006401C1" w:rsidP="006401C1">
      <w:r w:rsidRPr="00516F16">
        <w:rPr>
          <w:rStyle w:val="Overskrift3Tegn"/>
        </w:rPr>
        <w:t>§ 5-1</w:t>
      </w:r>
      <w:r w:rsidR="00516F16">
        <w:rPr>
          <w:rStyle w:val="Overskrift3Tegn"/>
        </w:rPr>
        <w:t xml:space="preserve"> </w:t>
      </w:r>
      <w:r w:rsidRPr="00516F16">
        <w:rPr>
          <w:rStyle w:val="Overskrift3Tegn"/>
        </w:rPr>
        <w:t>Sanksjoner</w:t>
      </w:r>
      <w:r w:rsidRPr="006401C1">
        <w:br/>
        <w:t>En rekke tiltak kan iverksettes mot elever som bryter med ordensreglene</w:t>
      </w:r>
      <w:r>
        <w:t>:</w:t>
      </w:r>
      <w:r w:rsidRPr="006401C1">
        <w:t xml:space="preserve"> </w:t>
      </w:r>
    </w:p>
    <w:p w14:paraId="7020DE39" w14:textId="2BEE03AF" w:rsidR="006401C1" w:rsidRDefault="006401C1" w:rsidP="006401C1">
      <w:pPr>
        <w:pStyle w:val="Listeavsnitt"/>
        <w:numPr>
          <w:ilvl w:val="0"/>
          <w:numId w:val="4"/>
        </w:numPr>
      </w:pPr>
      <w:r>
        <w:t>Kontakt med hjemmet og involvering av foresatte</w:t>
      </w:r>
    </w:p>
    <w:p w14:paraId="37FA1CAE" w14:textId="36A58849" w:rsidR="006401C1" w:rsidRDefault="006401C1" w:rsidP="006401C1">
      <w:pPr>
        <w:pStyle w:val="Listeavsnitt"/>
        <w:numPr>
          <w:ilvl w:val="0"/>
          <w:numId w:val="4"/>
        </w:numPr>
      </w:pPr>
      <w:r>
        <w:t>Pålegg om oppgaver for å rette opp skade de har påført skolens eiendom eller eiendeler (rydde søppel, vaske gulv, fjerne tagging o.l.).</w:t>
      </w:r>
    </w:p>
    <w:p w14:paraId="112B0F50" w14:textId="10430349" w:rsidR="006401C1" w:rsidRDefault="006401C1" w:rsidP="006401C1">
      <w:pPr>
        <w:pStyle w:val="Listeavsnitt"/>
        <w:numPr>
          <w:ilvl w:val="0"/>
          <w:numId w:val="4"/>
        </w:numPr>
      </w:pPr>
      <w:r>
        <w:t>Tilstedeværelse på skolen før eller etter skoletid i forbindelse med samtaler med lærer/rektor og/eller utføring av pålagte oppgaver</w:t>
      </w:r>
    </w:p>
    <w:p w14:paraId="3BF72A35" w14:textId="4FCD51DF" w:rsidR="006401C1" w:rsidRDefault="006401C1" w:rsidP="006401C1">
      <w:pPr>
        <w:pStyle w:val="Listeavsnitt"/>
        <w:numPr>
          <w:ilvl w:val="0"/>
          <w:numId w:val="4"/>
        </w:numPr>
      </w:pPr>
      <w:r>
        <w:t>Muntlig/skriftlig advarsel fra lærer – eksempelvis som anmerkning som registreres i skolens system for dette.</w:t>
      </w:r>
    </w:p>
    <w:p w14:paraId="2CF3E334" w14:textId="77777777" w:rsidR="006401C1" w:rsidRDefault="006401C1" w:rsidP="006401C1">
      <w:pPr>
        <w:pStyle w:val="Listeavsnitt"/>
        <w:numPr>
          <w:ilvl w:val="0"/>
          <w:numId w:val="4"/>
        </w:numPr>
      </w:pPr>
      <w:r>
        <w:t>Muntlig/skriftlig advarsel fra rektor – eksempelvis som anmerkning som registreres i skolens system for dette.</w:t>
      </w:r>
    </w:p>
    <w:p w14:paraId="6C8D267E" w14:textId="773BD21A" w:rsidR="006401C1" w:rsidRDefault="006401C1" w:rsidP="006401C1">
      <w:pPr>
        <w:pStyle w:val="Listeavsnitt"/>
        <w:numPr>
          <w:ilvl w:val="0"/>
          <w:numId w:val="4"/>
        </w:numPr>
      </w:pPr>
      <w:r>
        <w:t xml:space="preserve">Bortvisning fra klasse/gruppe for resten av timen/arbeidsperioden etter </w:t>
      </w:r>
      <w:r w:rsidR="00EF21E2">
        <w:t>lærers avgjørelse</w:t>
      </w:r>
    </w:p>
    <w:p w14:paraId="7E0A9F57" w14:textId="38768DB8" w:rsidR="006401C1" w:rsidRDefault="006401C1" w:rsidP="006401C1">
      <w:pPr>
        <w:pStyle w:val="Listeavsnitt"/>
        <w:numPr>
          <w:ilvl w:val="0"/>
          <w:numId w:val="4"/>
        </w:numPr>
      </w:pPr>
      <w:r>
        <w:t>Bortvisning fra skolen for resten av skoledagen etter rektors avgjørelse</w:t>
      </w:r>
    </w:p>
    <w:p w14:paraId="42DD6A69" w14:textId="1D3C1C97" w:rsidR="006401C1" w:rsidRDefault="006401C1" w:rsidP="006401C1">
      <w:pPr>
        <w:pStyle w:val="Listeavsnitt"/>
        <w:numPr>
          <w:ilvl w:val="0"/>
          <w:numId w:val="4"/>
        </w:numPr>
      </w:pPr>
      <w:r>
        <w:t xml:space="preserve">Bortvisning fra skolen for lengre tid enn resten av skoledagen. Inntil 3 dager for </w:t>
      </w:r>
      <w:r w:rsidR="00805FFE">
        <w:t>elever på ungdomstrinnet.</w:t>
      </w:r>
    </w:p>
    <w:p w14:paraId="19900B2F" w14:textId="77777777" w:rsidR="00EF21E2" w:rsidRDefault="00EF21E2" w:rsidP="00EF21E2">
      <w:pPr>
        <w:pStyle w:val="Listeavsnitt"/>
        <w:numPr>
          <w:ilvl w:val="0"/>
          <w:numId w:val="4"/>
        </w:numPr>
      </w:pPr>
      <w:r>
        <w:t>Midlertidig eller permanent klassebytte</w:t>
      </w:r>
    </w:p>
    <w:p w14:paraId="4609D574" w14:textId="77777777" w:rsidR="00EF21E2" w:rsidRDefault="00EF21E2" w:rsidP="00EF21E2">
      <w:pPr>
        <w:pStyle w:val="Listeavsnitt"/>
        <w:numPr>
          <w:ilvl w:val="0"/>
          <w:numId w:val="4"/>
        </w:numPr>
      </w:pPr>
      <w:r>
        <w:t>Midlertidig eller permanent skolebytte</w:t>
      </w:r>
    </w:p>
    <w:p w14:paraId="24C001FC" w14:textId="6CA1F526" w:rsidR="00EF21E2" w:rsidRDefault="00EF21E2" w:rsidP="00EF21E2">
      <w:pPr>
        <w:pStyle w:val="Listeavsnitt"/>
        <w:numPr>
          <w:ilvl w:val="0"/>
          <w:numId w:val="4"/>
        </w:numPr>
      </w:pPr>
      <w:r>
        <w:t>Anmeldelse av ulovlige forhold</w:t>
      </w:r>
    </w:p>
    <w:p w14:paraId="31BC22CE" w14:textId="42A92F5E" w:rsidR="00EF21E2" w:rsidRDefault="00EF21E2" w:rsidP="00EF21E2">
      <w:pPr>
        <w:pStyle w:val="Listeavsnitt"/>
        <w:numPr>
          <w:ilvl w:val="0"/>
          <w:numId w:val="4"/>
        </w:numPr>
      </w:pPr>
      <w:r>
        <w:t>Nedsatt karakter i orden og/eller oppførsel</w:t>
      </w:r>
    </w:p>
    <w:p w14:paraId="080D260B" w14:textId="77777777" w:rsidR="00BF34D2" w:rsidRDefault="00BF34D2" w:rsidP="00BF34D2"/>
    <w:p w14:paraId="2D096F28" w14:textId="243534FD" w:rsidR="00BF34D2" w:rsidRDefault="00BF34D2" w:rsidP="00BF34D2">
      <w:pPr>
        <w:jc w:val="both"/>
      </w:pPr>
      <w:r>
        <w:t>Alle sanksjoner skal</w:t>
      </w:r>
      <w:r>
        <w:t xml:space="preserve"> gjennomføres</w:t>
      </w:r>
      <w:r>
        <w:t xml:space="preserve"> slik at elevene skal forstå hvilke regler som er brutt og hvorfor skolen må reagere på dette. Sanksjonene skal stå i rimelig forhold til bruddet på ordensreglene. Eleven skal hvis mulig, gis anledning til å gjøre opp for seg. </w:t>
      </w:r>
    </w:p>
    <w:p w14:paraId="2DC300FB" w14:textId="77777777" w:rsidR="00BF34D2" w:rsidRDefault="00BF34D2" w:rsidP="00BF34D2"/>
    <w:p w14:paraId="0BB0720A" w14:textId="77777777" w:rsidR="00F31AB0" w:rsidRDefault="00F31AB0" w:rsidP="006401C1">
      <w:pPr>
        <w:rPr>
          <w:b/>
          <w:bCs/>
        </w:rPr>
      </w:pPr>
    </w:p>
    <w:p w14:paraId="4D395A17" w14:textId="6DD2BCF7" w:rsidR="006401C1" w:rsidRDefault="006401C1" w:rsidP="006401C1">
      <w:r w:rsidRPr="00516F16">
        <w:rPr>
          <w:rStyle w:val="Overskrift3Tegn"/>
        </w:rPr>
        <w:t>§ 5-2</w:t>
      </w:r>
      <w:r w:rsidR="00516F16" w:rsidRPr="00516F16">
        <w:rPr>
          <w:rStyle w:val="Overskrift3Tegn"/>
        </w:rPr>
        <w:t xml:space="preserve"> </w:t>
      </w:r>
      <w:r w:rsidRPr="00516F16">
        <w:rPr>
          <w:rStyle w:val="Overskrift3Tegn"/>
        </w:rPr>
        <w:t>Håndtering av vold og anmeldelser</w:t>
      </w:r>
      <w:r w:rsidRPr="006401C1">
        <w:br/>
        <w:t>Skolen vil nøye vurdere alle hendelser som involverer vold eller potensielt straffbare handlinger, med en grundig gjennomgang av omstendighetene og elevens alder, før det tas en beslutning om videre tiltak eller anmeldelse til politiet.</w:t>
      </w:r>
    </w:p>
    <w:p w14:paraId="184A53BC" w14:textId="77777777" w:rsidR="00982E54" w:rsidRDefault="00982E54" w:rsidP="006401C1"/>
    <w:p w14:paraId="6A1B7BF3" w14:textId="4210B19E" w:rsidR="00982E54" w:rsidRDefault="00982E54" w:rsidP="00036B59">
      <w:pPr>
        <w:pStyle w:val="Overskrift3"/>
      </w:pPr>
      <w:r>
        <w:t xml:space="preserve">§5-3 </w:t>
      </w:r>
      <w:r w:rsidR="00036B59">
        <w:t>Saksbehandling ved brudd på skolereglene</w:t>
      </w:r>
      <w:r w:rsidR="00CF4AF7">
        <w:t xml:space="preserve"> </w:t>
      </w:r>
    </w:p>
    <w:p w14:paraId="4C6CD908" w14:textId="4F7A26F5" w:rsidR="00036B59" w:rsidRPr="00036B59" w:rsidRDefault="00036B59" w:rsidP="00036B59">
      <w:r w:rsidRPr="00036B59">
        <w:t xml:space="preserve">Behandlingen av alvorlige brudd på ordensreglementet følger saksbehandlingsreglene i forvaltningsloven ved enkeltvedtak. Det er viktig å sørge for at saken er så godt opplyst som mulig, og at avgjørelsene treffes på et grunnlag som er forsvarlig ut fra sakens art og karakter. </w:t>
      </w:r>
    </w:p>
    <w:p w14:paraId="06CEEB0A" w14:textId="3D3C5EF3" w:rsidR="00036B59" w:rsidRPr="00036B59" w:rsidRDefault="00036B59" w:rsidP="00036B59">
      <w:r w:rsidRPr="00036B59">
        <w:lastRenderedPageBreak/>
        <w:t>Før alle typer alvorlige refsingstiltak iverksettes, har elevene krav på å forklare seg for den/de som skal fatte vedtaket. Eleven har i møte med skolen rett til å ha med seg fore</w:t>
      </w:r>
      <w:r w:rsidR="008544FA">
        <w:t>ldre dersom de ønsker det</w:t>
      </w:r>
      <w:r w:rsidRPr="00036B59">
        <w:t>. Vedtaket skal begrunnes. Foreldrene må få informasjon om sakens innhold og avgjørelse.</w:t>
      </w:r>
    </w:p>
    <w:p w14:paraId="093EA522" w14:textId="62CB4991" w:rsidR="00E56E58" w:rsidRDefault="00036B59" w:rsidP="008544FA">
      <w:r w:rsidRPr="00036B59">
        <w:t>Begrunnelsen skal gis samtidig med underretning om avgjørelsen til eleven, med mindre særskilte forhold vanskeliggjør dette. Begrunnelsen kan gis muntlig, men ved enkeltvedtak og eventuelle andre avgjørelser av særlig betydning, skal begrunnelsen</w:t>
      </w:r>
      <w:r w:rsidR="008544FA">
        <w:t xml:space="preserve"> også</w:t>
      </w:r>
      <w:r w:rsidRPr="00036B59">
        <w:t xml:space="preserve"> gis skriftlig.</w:t>
      </w:r>
    </w:p>
    <w:p w14:paraId="7A8F026F" w14:textId="21F8D995" w:rsidR="006E3BAF" w:rsidRDefault="006E3BAF" w:rsidP="00CC0034">
      <w:pPr>
        <w:pStyle w:val="Overskrift3"/>
      </w:pPr>
      <w:r>
        <w:t xml:space="preserve">§5-4 Spesielt om bortvisning </w:t>
      </w:r>
    </w:p>
    <w:p w14:paraId="24A30F46" w14:textId="77777777" w:rsidR="003B6507" w:rsidRDefault="00CC0034" w:rsidP="00CC0034">
      <w:pPr>
        <w:jc w:val="both"/>
        <w:rPr>
          <w:szCs w:val="24"/>
        </w:rPr>
      </w:pPr>
      <w:r>
        <w:rPr>
          <w:szCs w:val="24"/>
        </w:rPr>
        <w:t xml:space="preserve">Rektor vedtar bortvisning etter å ha rådført seg med kontaktlæreren til eleven. Før det blir gjort vedtak, skal eleven ha fått mulighet til å forklare seg muntlig og </w:t>
      </w:r>
      <w:r w:rsidR="003B6507">
        <w:rPr>
          <w:szCs w:val="24"/>
        </w:rPr>
        <w:t>rektor</w:t>
      </w:r>
      <w:r>
        <w:rPr>
          <w:szCs w:val="24"/>
        </w:rPr>
        <w:t xml:space="preserve"> skal ha vurdert å bruke andre hjelpe- og konsekvenstiltak. </w:t>
      </w:r>
    </w:p>
    <w:p w14:paraId="775681BF" w14:textId="7C1154E2" w:rsidR="00CC0034" w:rsidRPr="00885318" w:rsidRDefault="00CC0034" w:rsidP="00CC0034">
      <w:pPr>
        <w:jc w:val="both"/>
        <w:rPr>
          <w:szCs w:val="24"/>
        </w:rPr>
      </w:pPr>
      <w:r>
        <w:rPr>
          <w:szCs w:val="24"/>
        </w:rPr>
        <w:t>Faglærer kan bortvise en elev fra sin egen undervisning for èn undervisningsøkt på maks to klokketimer</w:t>
      </w:r>
      <w:r w:rsidR="003B6507">
        <w:rPr>
          <w:szCs w:val="24"/>
        </w:rPr>
        <w:t xml:space="preserve"> jamfør opplæringsloven §</w:t>
      </w:r>
      <w:r w:rsidR="00A56925">
        <w:rPr>
          <w:szCs w:val="24"/>
        </w:rPr>
        <w:t>13-1</w:t>
      </w:r>
    </w:p>
    <w:p w14:paraId="4CBC850E" w14:textId="1A481589" w:rsidR="00CC0034" w:rsidRPr="00885318" w:rsidRDefault="00CC0034" w:rsidP="00CC0034">
      <w:pPr>
        <w:jc w:val="both"/>
        <w:rPr>
          <w:szCs w:val="24"/>
        </w:rPr>
      </w:pPr>
      <w:r>
        <w:rPr>
          <w:szCs w:val="24"/>
        </w:rPr>
        <w:t>Ved bruk av vold og/eller trusler, særlig provoserende atferd eller andre grove brudd på ordensreglementet, kan elever på 8. – 10. trinn vises bort fra undervisningen i inntil tre dager</w:t>
      </w:r>
      <w:r w:rsidR="00A56925">
        <w:rPr>
          <w:szCs w:val="24"/>
        </w:rPr>
        <w:t xml:space="preserve"> jamfør opplæringsloven §13-1</w:t>
      </w:r>
      <w:r>
        <w:rPr>
          <w:szCs w:val="24"/>
        </w:rPr>
        <w:t>.</w:t>
      </w:r>
    </w:p>
    <w:p w14:paraId="77494FE9" w14:textId="3D38A1B2" w:rsidR="00CC0034" w:rsidRDefault="00CC0034" w:rsidP="00CC0034">
      <w:pPr>
        <w:jc w:val="both"/>
        <w:rPr>
          <w:szCs w:val="24"/>
        </w:rPr>
      </w:pPr>
      <w:r>
        <w:rPr>
          <w:szCs w:val="24"/>
        </w:rPr>
        <w:t xml:space="preserve">Elever på 1. – 7.trinn kan vises bort fra undervisningen for enkelttimer og resten av dagen jamfør </w:t>
      </w:r>
      <w:r w:rsidR="00EE5AA7">
        <w:rPr>
          <w:szCs w:val="24"/>
        </w:rPr>
        <w:t>o</w:t>
      </w:r>
      <w:r>
        <w:rPr>
          <w:szCs w:val="24"/>
        </w:rPr>
        <w:t>pplæringsloven §</w:t>
      </w:r>
      <w:r w:rsidR="00A56925">
        <w:rPr>
          <w:szCs w:val="24"/>
        </w:rPr>
        <w:t>13-1</w:t>
      </w:r>
    </w:p>
    <w:p w14:paraId="575CAA65" w14:textId="77777777" w:rsidR="00EE5AA7" w:rsidRDefault="00EE5AA7" w:rsidP="00CC0034">
      <w:pPr>
        <w:jc w:val="both"/>
        <w:rPr>
          <w:szCs w:val="24"/>
        </w:rPr>
      </w:pPr>
    </w:p>
    <w:p w14:paraId="737B7320" w14:textId="1893E6D1" w:rsidR="00EE5AA7" w:rsidRDefault="00EE5AA7" w:rsidP="00EE5AA7">
      <w:pPr>
        <w:pStyle w:val="Overskrift3"/>
      </w:pPr>
      <w:r>
        <w:t>§5-4 Spesielt om skolebytte</w:t>
      </w:r>
    </w:p>
    <w:p w14:paraId="0599C63B" w14:textId="61BF499A" w:rsidR="00CC0034" w:rsidRDefault="005E0A15" w:rsidP="008544FA">
      <w:r>
        <w:t xml:space="preserve">Jamfør opplæringsloven §13-2 kan </w:t>
      </w:r>
      <w:r w:rsidR="005832EE">
        <w:t>k</w:t>
      </w:r>
      <w:r w:rsidR="005832EE" w:rsidRPr="005832EE">
        <w:t>ommunen</w:t>
      </w:r>
      <w:r w:rsidR="005832EE">
        <w:t xml:space="preserve"> gjøre vedtak om at en elev </w:t>
      </w:r>
      <w:r w:rsidR="007C0CAD">
        <w:t>skal flyttes til en annen skole dersom oppførselen til eleven går alvorlig ut over trygghteen eller læringa til en eller flere medelever.</w:t>
      </w:r>
      <w:r w:rsidR="005832EE" w:rsidRPr="005832EE">
        <w:t xml:space="preserve"> </w:t>
      </w:r>
    </w:p>
    <w:p w14:paraId="3CDCEAC9" w14:textId="6384FB21" w:rsidR="007C0CAD" w:rsidRDefault="00932DAB" w:rsidP="008544FA">
      <w:r>
        <w:t xml:space="preserve">Myndighet til å fatte vedtak etter opplæringslovens §13-2 </w:t>
      </w:r>
      <w:r w:rsidR="00425BDF">
        <w:t>kan ikke delegeres til den enkelte skole. I Andøy kommune er</w:t>
      </w:r>
      <w:r>
        <w:t xml:space="preserve"> kommunalsjef for oppvekst og kultur</w:t>
      </w:r>
      <w:r w:rsidR="00425BDF">
        <w:t xml:space="preserve"> delegert myndighet til å fatte enkeltvedtak etter §13-2 i opplæringsloven</w:t>
      </w:r>
      <w:r>
        <w:t xml:space="preserve">. </w:t>
      </w:r>
    </w:p>
    <w:p w14:paraId="0F5F24FC" w14:textId="6308ED3E" w:rsidR="00E56E58" w:rsidRDefault="00E56E58" w:rsidP="00BF15E3">
      <w:pPr>
        <w:pStyle w:val="Overskrift2"/>
      </w:pPr>
      <w:r>
        <w:t>Kapittel IV</w:t>
      </w:r>
      <w:r w:rsidR="00BF15E3">
        <w:t xml:space="preserve"> – Skoledemokratiet</w:t>
      </w:r>
    </w:p>
    <w:p w14:paraId="04BF1A10" w14:textId="342F5FAF" w:rsidR="00BF15E3" w:rsidRPr="00B16D42" w:rsidRDefault="00BF15E3" w:rsidP="00516F16">
      <w:pPr>
        <w:pStyle w:val="Overskrift3"/>
      </w:pPr>
      <w:r w:rsidRPr="00B16D42">
        <w:t>§</w:t>
      </w:r>
      <w:r w:rsidR="00F31AB0">
        <w:t xml:space="preserve"> </w:t>
      </w:r>
      <w:r w:rsidR="00D45DA4" w:rsidRPr="00B16D42">
        <w:t xml:space="preserve">6-1 </w:t>
      </w:r>
      <w:r w:rsidR="00516F16">
        <w:t>Elevråd</w:t>
      </w:r>
    </w:p>
    <w:p w14:paraId="0D461054" w14:textId="5A7AFB2A" w:rsidR="001279BB" w:rsidRDefault="00DA4120" w:rsidP="00BF15E3">
      <w:r>
        <w:t xml:space="preserve">Hver skole skal ha </w:t>
      </w:r>
      <w:r w:rsidR="0043701C">
        <w:t>elevråd for mellomt</w:t>
      </w:r>
      <w:r w:rsidR="00E63B97">
        <w:t>rinnet</w:t>
      </w:r>
      <w:r w:rsidR="0043701C">
        <w:t xml:space="preserve"> og elevråd for ungdomstrinn</w:t>
      </w:r>
      <w:r w:rsidR="00E63B97">
        <w:t>et</w:t>
      </w:r>
      <w:r w:rsidR="0043701C">
        <w:t>.</w:t>
      </w:r>
      <w:r w:rsidR="0039646C">
        <w:t xml:space="preserve"> Hvert elevråd skal bestå av to elever fra hvert klassetrin</w:t>
      </w:r>
      <w:r w:rsidR="00E63B97">
        <w:t>n.</w:t>
      </w:r>
    </w:p>
    <w:p w14:paraId="57E8DFF0" w14:textId="23549540" w:rsidR="007A02BA" w:rsidRDefault="0043701C" w:rsidP="00BF15E3">
      <w:r>
        <w:t>Det skal gjennomføres en</w:t>
      </w:r>
      <w:r w:rsidR="00A73E70">
        <w:t xml:space="preserve"> årlig</w:t>
      </w:r>
      <w:r>
        <w:t xml:space="preserve"> valgprosess hvor hver klasse nominerer</w:t>
      </w:r>
      <w:r w:rsidR="00B21CCB">
        <w:t xml:space="preserve"> 4</w:t>
      </w:r>
      <w:r w:rsidR="00A73E70">
        <w:t>-6</w:t>
      </w:r>
      <w:r w:rsidR="00B21CCB">
        <w:t xml:space="preserve"> elever som </w:t>
      </w:r>
      <w:r w:rsidR="00327804">
        <w:t>skal være valgbare til elevrådet.</w:t>
      </w:r>
      <w:r w:rsidR="00A73E70">
        <w:t xml:space="preserve"> </w:t>
      </w:r>
      <w:r w:rsidR="0091673D">
        <w:t xml:space="preserve">Det skal deretter gjennomføres valg blant alle elever på det aktuelle </w:t>
      </w:r>
      <w:r w:rsidR="00521BC0">
        <w:t xml:space="preserve">klassetrinnet for å </w:t>
      </w:r>
      <w:r w:rsidR="00875D17">
        <w:t>avgjøre</w:t>
      </w:r>
      <w:r w:rsidR="00327804">
        <w:t xml:space="preserve"> hvilke to elever som skal representere klassetrinnet i elevrådet</w:t>
      </w:r>
      <w:r w:rsidR="002C5E05">
        <w:t xml:space="preserve">. De </w:t>
      </w:r>
      <w:r w:rsidR="00A73E70">
        <w:t xml:space="preserve">andre elevene som stilte til </w:t>
      </w:r>
      <w:r w:rsidR="00875D17">
        <w:t>valg,</w:t>
      </w:r>
      <w:r w:rsidR="00A73E70">
        <w:t xml:space="preserve"> skal være vara i rekkefølge bestemt av valgresultatet. </w:t>
      </w:r>
    </w:p>
    <w:p w14:paraId="63969D7D" w14:textId="49C2C9F9" w:rsidR="007A02BA" w:rsidRDefault="007A02BA" w:rsidP="00BF15E3">
      <w:r>
        <w:t xml:space="preserve">Alle valg skal gjennomføres som hemmelige valg. </w:t>
      </w:r>
      <w:r w:rsidR="00271132">
        <w:t xml:space="preserve">Valgprosessen skal være ferdig gjennomført innen 15.september hvert skoleår. </w:t>
      </w:r>
    </w:p>
    <w:p w14:paraId="1BE3EDCE" w14:textId="77777777" w:rsidR="007A02BA" w:rsidRDefault="007A02BA" w:rsidP="007A02BA">
      <w:r>
        <w:t xml:space="preserve">Hvert elevråd skal ha en lærer som administrerer og hjelper rådet i sitt arbeid. </w:t>
      </w:r>
    </w:p>
    <w:p w14:paraId="3DAFD4D5" w14:textId="6E3E36FF" w:rsidR="00271132" w:rsidRDefault="00271132" w:rsidP="007A02BA">
      <w:r>
        <w:t>Hvert elevråd konstituerer seg selv i første elevrådsmøte etter gjennomført valg.</w:t>
      </w:r>
    </w:p>
    <w:p w14:paraId="1D1E510C" w14:textId="539DFCF0" w:rsidR="001F30E2" w:rsidRDefault="00132D8F" w:rsidP="007A02BA">
      <w:r>
        <w:lastRenderedPageBreak/>
        <w:t xml:space="preserve">Dersom elevene ved en skole ønsker </w:t>
      </w:r>
      <w:r w:rsidR="004B2D5D">
        <w:t xml:space="preserve">å organisere </w:t>
      </w:r>
      <w:r w:rsidR="00042BD6">
        <w:t>seg</w:t>
      </w:r>
      <w:r w:rsidR="004B2D5D">
        <w:t xml:space="preserve"> på en annen måte har de rett til det jamfør opplæringsloven §</w:t>
      </w:r>
      <w:r w:rsidR="004630BC">
        <w:t>10-5</w:t>
      </w:r>
    </w:p>
    <w:p w14:paraId="4C93D49A" w14:textId="3A99DBC5" w:rsidR="001A0C96" w:rsidRDefault="001A0C96" w:rsidP="004630BC">
      <w:pPr>
        <w:pStyle w:val="Overskrift3"/>
      </w:pPr>
      <w:r w:rsidRPr="00B16D42">
        <w:t>§</w:t>
      </w:r>
      <w:r w:rsidR="00F31AB0">
        <w:t xml:space="preserve"> </w:t>
      </w:r>
      <w:r w:rsidRPr="00B16D42">
        <w:t>6-</w:t>
      </w:r>
      <w:r>
        <w:t>2</w:t>
      </w:r>
      <w:r w:rsidRPr="00B16D42">
        <w:t xml:space="preserve"> </w:t>
      </w:r>
      <w:r w:rsidR="004630BC">
        <w:t>Arbeidsutvalg for foreldre (FAU)</w:t>
      </w:r>
    </w:p>
    <w:p w14:paraId="13E0BCDE" w14:textId="795AB4F5" w:rsidR="001A0C96" w:rsidRDefault="00AE7AAE" w:rsidP="007A02BA">
      <w:r w:rsidRPr="00420807">
        <w:t xml:space="preserve">Hver grunnskole skal ha et arbeidsutvalg </w:t>
      </w:r>
      <w:r w:rsidR="00420807" w:rsidRPr="00420807">
        <w:t>for foreldre. Arbeidsutvalget skal selv utarbeide vedtekter for eget arbeid. Vedtektene skal også redegjøre for hvordan det gjennomføres valg av representanter i arbeidsutvalget.</w:t>
      </w:r>
    </w:p>
    <w:p w14:paraId="5290666F" w14:textId="6A807D49" w:rsidR="001453DD" w:rsidRDefault="001453DD" w:rsidP="007A02BA">
      <w:r>
        <w:t xml:space="preserve">Arbeidsutvalget skal </w:t>
      </w:r>
      <w:r w:rsidR="004273E1">
        <w:t xml:space="preserve">i utgangspunktet drives av foreldre selv, </w:t>
      </w:r>
      <w:r w:rsidR="00042BD6">
        <w:t>og</w:t>
      </w:r>
      <w:r w:rsidR="004273E1">
        <w:t xml:space="preserve"> kan få støtte og hjelp fra skolens ledelse ved behov</w:t>
      </w:r>
      <w:r>
        <w:t xml:space="preserve">. </w:t>
      </w:r>
    </w:p>
    <w:p w14:paraId="3AF70A4C" w14:textId="0DB44841" w:rsidR="00042BD6" w:rsidRDefault="00042BD6" w:rsidP="007A02BA">
      <w:r>
        <w:t>Dersom foreldrene ved en skole ønsker å organisere seg på en annen måte har de rett til det jamfør opplæringsloven §10-5.</w:t>
      </w:r>
    </w:p>
    <w:p w14:paraId="1CCD3BA6" w14:textId="77777777" w:rsidR="00267C7E" w:rsidRDefault="00267C7E" w:rsidP="007A02BA"/>
    <w:p w14:paraId="0796136F" w14:textId="5844AB38" w:rsidR="00267C7E" w:rsidRPr="00A875EB" w:rsidRDefault="00F31AB0" w:rsidP="00042BD6">
      <w:pPr>
        <w:pStyle w:val="Overskrift3"/>
      </w:pPr>
      <w:r>
        <w:t xml:space="preserve">§ </w:t>
      </w:r>
      <w:r w:rsidR="00267C7E" w:rsidRPr="00A875EB">
        <w:t xml:space="preserve">6-3: Skolens </w:t>
      </w:r>
      <w:r w:rsidR="005E46D8">
        <w:t>samarbeids- og skolemiljøutvalg</w:t>
      </w:r>
    </w:p>
    <w:p w14:paraId="7C10DAC7" w14:textId="1B59291B" w:rsidR="00F16A11" w:rsidRDefault="00F16A11" w:rsidP="007A02BA">
      <w:r>
        <w:t xml:space="preserve">Skolens </w:t>
      </w:r>
      <w:r w:rsidR="00574ED9">
        <w:t>samarbeids</w:t>
      </w:r>
      <w:r w:rsidR="005E46D8">
        <w:t>- og skolemiljøutvalg</w:t>
      </w:r>
      <w:r>
        <w:t xml:space="preserve"> </w:t>
      </w:r>
      <w:r w:rsidR="00042BD6">
        <w:t xml:space="preserve">er et felles utvalg og </w:t>
      </w:r>
      <w:r>
        <w:t>skal bestå av:</w:t>
      </w:r>
    </w:p>
    <w:p w14:paraId="4196A38B" w14:textId="293664A0" w:rsidR="00F16A11" w:rsidRDefault="00574ED9" w:rsidP="00F16A11">
      <w:pPr>
        <w:pStyle w:val="Listeavsnitt"/>
        <w:numPr>
          <w:ilvl w:val="0"/>
          <w:numId w:val="5"/>
        </w:numPr>
      </w:pPr>
      <w:r>
        <w:t>1 representant for undervisningspersonalet</w:t>
      </w:r>
    </w:p>
    <w:p w14:paraId="0D0B7050" w14:textId="0902460D" w:rsidR="00574ED9" w:rsidRDefault="00574ED9" w:rsidP="00F16A11">
      <w:pPr>
        <w:pStyle w:val="Listeavsnitt"/>
        <w:numPr>
          <w:ilvl w:val="0"/>
          <w:numId w:val="5"/>
        </w:numPr>
      </w:pPr>
      <w:r>
        <w:t xml:space="preserve">1 representant for </w:t>
      </w:r>
      <w:r w:rsidR="004273E1">
        <w:t>andre ansatte</w:t>
      </w:r>
    </w:p>
    <w:p w14:paraId="0060879C" w14:textId="64F2811D" w:rsidR="00F16A11" w:rsidRDefault="00F16A11" w:rsidP="00F16A11">
      <w:pPr>
        <w:pStyle w:val="Listeavsnitt"/>
        <w:numPr>
          <w:ilvl w:val="0"/>
          <w:numId w:val="5"/>
        </w:numPr>
      </w:pPr>
      <w:r>
        <w:t>Rektor</w:t>
      </w:r>
    </w:p>
    <w:p w14:paraId="330CADF7" w14:textId="5921263A" w:rsidR="00574ED9" w:rsidRDefault="00574ED9" w:rsidP="00F16A11">
      <w:pPr>
        <w:pStyle w:val="Listeavsnitt"/>
        <w:numPr>
          <w:ilvl w:val="0"/>
          <w:numId w:val="5"/>
        </w:numPr>
      </w:pPr>
      <w:r>
        <w:t>1 valgt politisk representant</w:t>
      </w:r>
    </w:p>
    <w:p w14:paraId="092B3EE3" w14:textId="0F4CEFF7" w:rsidR="00F16A11" w:rsidRDefault="00003C15" w:rsidP="00F16A11">
      <w:pPr>
        <w:pStyle w:val="Listeavsnitt"/>
        <w:numPr>
          <w:ilvl w:val="0"/>
          <w:numId w:val="5"/>
        </w:numPr>
      </w:pPr>
      <w:r>
        <w:t>Leder av elevrådet på mellomtrinnet</w:t>
      </w:r>
    </w:p>
    <w:p w14:paraId="40AA6F89" w14:textId="673D46B4" w:rsidR="00356043" w:rsidRDefault="00003C15" w:rsidP="00A875EB">
      <w:pPr>
        <w:pStyle w:val="Listeavsnitt"/>
        <w:numPr>
          <w:ilvl w:val="0"/>
          <w:numId w:val="5"/>
        </w:numPr>
      </w:pPr>
      <w:r>
        <w:t>Leder av elevrådet på ungdomstrinnet</w:t>
      </w:r>
    </w:p>
    <w:p w14:paraId="6D29C6BC" w14:textId="3623788C" w:rsidR="00886BB7" w:rsidRDefault="00886BB7" w:rsidP="00A875EB">
      <w:pPr>
        <w:pStyle w:val="Listeavsnitt"/>
        <w:numPr>
          <w:ilvl w:val="0"/>
          <w:numId w:val="5"/>
        </w:numPr>
      </w:pPr>
      <w:r>
        <w:t>Leder, nestleder og et medlem til fra foreldrenes arbeidsutvalg</w:t>
      </w:r>
    </w:p>
    <w:p w14:paraId="569A92F4" w14:textId="77777777" w:rsidR="00DA390E" w:rsidRDefault="005E46D8" w:rsidP="00310DB6">
      <w:r>
        <w:t xml:space="preserve">Utvalget </w:t>
      </w:r>
      <w:r w:rsidR="00A96F39">
        <w:t>har rett til å uttale seg om alle saker som gjelder skolen.</w:t>
      </w:r>
      <w:r w:rsidR="00DA390E">
        <w:t xml:space="preserve"> Er det en sak som skal behandles i kommunestyret skal utvalgets uttalelse legges ved den aktuelle saken slik at kommunestyrets medlemmer har denne tilgjengelig før behandling av saken.</w:t>
      </w:r>
    </w:p>
    <w:p w14:paraId="366354CD" w14:textId="4441EF4D" w:rsidR="00886BB7" w:rsidRDefault="00886BB7" w:rsidP="00310DB6">
      <w:r>
        <w:t>Utvalget skal behandle</w:t>
      </w:r>
      <w:r w:rsidR="00DA390E">
        <w:t xml:space="preserve"> saker som omhandler å</w:t>
      </w:r>
      <w:r>
        <w:t xml:space="preserve"> </w:t>
      </w:r>
      <w:r w:rsidR="00DA390E">
        <w:t>s</w:t>
      </w:r>
      <w:r w:rsidR="00DA390E" w:rsidRPr="00DA390E">
        <w:t xml:space="preserve">toppe mobbing og hindre at </w:t>
      </w:r>
      <w:r w:rsidR="00D34ECB">
        <w:t>elever</w:t>
      </w:r>
      <w:r w:rsidR="00DA390E" w:rsidRPr="00DA390E">
        <w:t xml:space="preserve"> føler seg utenfor</w:t>
      </w:r>
      <w:r w:rsidR="00DA390E">
        <w:t>, forbedringer av det fysiske læringsmiljøet, planer for trivsel og det sosiale miljøet, gi innspill til skolereglene og følge opp elevundersøkelsen.</w:t>
      </w:r>
    </w:p>
    <w:p w14:paraId="53B8A6F5" w14:textId="77777777" w:rsidR="007D3CEE" w:rsidRDefault="00310DB6" w:rsidP="008158C4">
      <w:r>
        <w:t xml:space="preserve">Utvalget </w:t>
      </w:r>
      <w:r w:rsidRPr="00310DB6">
        <w:t xml:space="preserve">har ikke myndighet til å sette i gang tiltak selv, men </w:t>
      </w:r>
      <w:r>
        <w:t>skal passe på</w:t>
      </w:r>
      <w:r w:rsidRPr="00310DB6">
        <w:t xml:space="preserve"> og følge opp at forbedringer gjøres. </w:t>
      </w:r>
    </w:p>
    <w:p w14:paraId="472B775F" w14:textId="79A9145D" w:rsidR="00DA390E" w:rsidRDefault="007D3CEE" w:rsidP="008158C4">
      <w:r>
        <w:t xml:space="preserve">Det skal legges vekt på foreldre og elevenes mening i utvalget, og disse </w:t>
      </w:r>
      <w:r w:rsidR="00310DB6" w:rsidRPr="00310DB6">
        <w:t>skal være i flertall. </w:t>
      </w:r>
    </w:p>
    <w:p w14:paraId="18473580" w14:textId="77777777" w:rsidR="00CC67A4" w:rsidRDefault="00CC67A4" w:rsidP="008158C4">
      <w:pPr>
        <w:rPr>
          <w:b/>
          <w:bCs/>
        </w:rPr>
      </w:pPr>
    </w:p>
    <w:p w14:paraId="670C0BC2" w14:textId="03607897" w:rsidR="008158C4" w:rsidRPr="008158C4" w:rsidRDefault="00CC67A4" w:rsidP="00BB4282">
      <w:pPr>
        <w:pStyle w:val="Overskrift3"/>
      </w:pPr>
      <w:r>
        <w:t>§</w:t>
      </w:r>
      <w:r w:rsidR="00F31AB0">
        <w:t xml:space="preserve"> </w:t>
      </w:r>
      <w:r w:rsidR="008158C4" w:rsidRPr="008158C4">
        <w:t>6-4 Taushetsbelagt informasjon</w:t>
      </w:r>
    </w:p>
    <w:p w14:paraId="7A8D092F" w14:textId="08501994" w:rsidR="00092C33" w:rsidRDefault="00B760BB" w:rsidP="007A02BA">
      <w:r>
        <w:t>Jamfør opplæringslovens §10-4 skal elevene</w:t>
      </w:r>
      <w:r w:rsidR="00092C33">
        <w:t xml:space="preserve"> ikke delta i saker som er omfatta av lovfestet taushetsplikt.</w:t>
      </w:r>
      <w:r w:rsidR="0085402C" w:rsidRPr="0085402C">
        <w:rPr>
          <w:rFonts w:ascii="Arial" w:hAnsi="Arial" w:cs="Arial"/>
          <w:color w:val="2B2E34"/>
          <w:sz w:val="27"/>
          <w:szCs w:val="27"/>
          <w:shd w:val="clear" w:color="auto" w:fill="FFF9F3"/>
        </w:rPr>
        <w:t xml:space="preserve"> </w:t>
      </w:r>
      <w:r w:rsidR="0085402C">
        <w:t>Elevene</w:t>
      </w:r>
      <w:r w:rsidR="0085402C" w:rsidRPr="0085402C">
        <w:t xml:space="preserve"> skal ikke være til stede hvis utvalget behandler saker som gjelder andre elever, eller der de andre medlemmene</w:t>
      </w:r>
      <w:r w:rsidR="0085402C">
        <w:t xml:space="preserve"> i utvalget</w:t>
      </w:r>
      <w:r w:rsidR="0085402C" w:rsidRPr="0085402C">
        <w:t xml:space="preserve"> har taushetsplikt.</w:t>
      </w:r>
      <w:r w:rsidR="00036EC5">
        <w:t xml:space="preserve"> </w:t>
      </w:r>
      <w:r w:rsidR="00855FA2">
        <w:t>Foreldrerepresentantene vil i slike tilfeller få dobbeltstemme i utvalget</w:t>
      </w:r>
      <w:r w:rsidR="00B70453">
        <w:t xml:space="preserve"> for å sikre at de har et flertall</w:t>
      </w:r>
      <w:r w:rsidR="00855FA2">
        <w:t>.</w:t>
      </w:r>
      <w:r w:rsidR="00036EC5">
        <w:t xml:space="preserve"> </w:t>
      </w:r>
    </w:p>
    <w:p w14:paraId="73C5A299" w14:textId="68C9E78F" w:rsidR="00036EC5" w:rsidRDefault="00036EC5" w:rsidP="007A02BA">
      <w:r>
        <w:t>Hvis elevene ved en feil likevel får høre om noe som gjelder en annen elev, har de taushetsplikt</w:t>
      </w:r>
    </w:p>
    <w:p w14:paraId="0F39DE25" w14:textId="41DB7907" w:rsidR="0091673D" w:rsidRPr="00BF15E3" w:rsidRDefault="00B760BB" w:rsidP="00BF15E3">
      <w:r>
        <w:t xml:space="preserve"> </w:t>
      </w:r>
    </w:p>
    <w:p w14:paraId="2C420949" w14:textId="36DBE8BB" w:rsidR="006401C1" w:rsidRPr="006401C1" w:rsidRDefault="006401C1" w:rsidP="006401C1">
      <w:pPr>
        <w:pStyle w:val="Overskrift2"/>
      </w:pPr>
      <w:r w:rsidRPr="006401C1">
        <w:lastRenderedPageBreak/>
        <w:t xml:space="preserve">Kapittel </w:t>
      </w:r>
      <w:r w:rsidR="00E56E58">
        <w:t>IIV</w:t>
      </w:r>
      <w:r w:rsidRPr="006401C1">
        <w:t>: Ikrafttredelse</w:t>
      </w:r>
    </w:p>
    <w:p w14:paraId="7C6B02B1" w14:textId="11D00C9A" w:rsidR="006401C1" w:rsidRPr="006401C1" w:rsidRDefault="006401C1" w:rsidP="006401C1">
      <w:r w:rsidRPr="00C74605">
        <w:rPr>
          <w:rStyle w:val="Overskrift3Tegn"/>
        </w:rPr>
        <w:t xml:space="preserve">§ </w:t>
      </w:r>
      <w:r w:rsidR="00F31AB0" w:rsidRPr="00C74605">
        <w:rPr>
          <w:rStyle w:val="Overskrift3Tegn"/>
        </w:rPr>
        <w:t>7</w:t>
      </w:r>
      <w:r w:rsidRPr="00C74605">
        <w:rPr>
          <w:rStyle w:val="Overskrift3Tegn"/>
        </w:rPr>
        <w:t>-1</w:t>
      </w:r>
      <w:r w:rsidR="00C74605">
        <w:rPr>
          <w:rStyle w:val="Overskrift3Tegn"/>
        </w:rPr>
        <w:t xml:space="preserve"> </w:t>
      </w:r>
      <w:r w:rsidRPr="00C74605">
        <w:rPr>
          <w:rStyle w:val="Overskrift3Tegn"/>
        </w:rPr>
        <w:t>Ikrafttredelse</w:t>
      </w:r>
      <w:r w:rsidRPr="006401C1">
        <w:br/>
        <w:t>Denne forskriften trer i kraft</w:t>
      </w:r>
      <w:r w:rsidR="0063459D">
        <w:t xml:space="preserve"> 01.08.2024.</w:t>
      </w:r>
    </w:p>
    <w:p w14:paraId="123A838F" w14:textId="77777777" w:rsidR="00332BA1" w:rsidRDefault="00332BA1"/>
    <w:sectPr w:rsidR="0033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63D2A"/>
    <w:multiLevelType w:val="multilevel"/>
    <w:tmpl w:val="642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A6EEF"/>
    <w:multiLevelType w:val="hybridMultilevel"/>
    <w:tmpl w:val="3A36775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D4193B"/>
    <w:multiLevelType w:val="hybridMultilevel"/>
    <w:tmpl w:val="0AEA1E5C"/>
    <w:lvl w:ilvl="0" w:tplc="92845BF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B37E2C"/>
    <w:multiLevelType w:val="multilevel"/>
    <w:tmpl w:val="682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D4498"/>
    <w:multiLevelType w:val="hybridMultilevel"/>
    <w:tmpl w:val="20ACCA72"/>
    <w:lvl w:ilvl="0" w:tplc="92845BF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FD0C48"/>
    <w:multiLevelType w:val="multilevel"/>
    <w:tmpl w:val="D3F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86DBC"/>
    <w:multiLevelType w:val="hybridMultilevel"/>
    <w:tmpl w:val="375049E2"/>
    <w:lvl w:ilvl="0" w:tplc="92845BF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311F42"/>
    <w:multiLevelType w:val="multilevel"/>
    <w:tmpl w:val="519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9008816">
    <w:abstractNumId w:val="7"/>
  </w:num>
  <w:num w:numId="2" w16cid:durableId="1482388863">
    <w:abstractNumId w:val="2"/>
  </w:num>
  <w:num w:numId="3" w16cid:durableId="171841823">
    <w:abstractNumId w:val="6"/>
  </w:num>
  <w:num w:numId="4" w16cid:durableId="401871513">
    <w:abstractNumId w:val="1"/>
  </w:num>
  <w:num w:numId="5" w16cid:durableId="954866015">
    <w:abstractNumId w:val="4"/>
  </w:num>
  <w:num w:numId="6" w16cid:durableId="568616635">
    <w:abstractNumId w:val="5"/>
  </w:num>
  <w:num w:numId="7" w16cid:durableId="1300070136">
    <w:abstractNumId w:val="0"/>
  </w:num>
  <w:num w:numId="8" w16cid:durableId="405954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C1"/>
    <w:rsid w:val="00003C15"/>
    <w:rsid w:val="00014E5A"/>
    <w:rsid w:val="000206AD"/>
    <w:rsid w:val="00036B59"/>
    <w:rsid w:val="00036EC5"/>
    <w:rsid w:val="00042BD6"/>
    <w:rsid w:val="00080779"/>
    <w:rsid w:val="00086697"/>
    <w:rsid w:val="00092C33"/>
    <w:rsid w:val="00123A9C"/>
    <w:rsid w:val="001279BB"/>
    <w:rsid w:val="00132D8F"/>
    <w:rsid w:val="001453DD"/>
    <w:rsid w:val="00165ECF"/>
    <w:rsid w:val="00173F49"/>
    <w:rsid w:val="0017605B"/>
    <w:rsid w:val="001A0C96"/>
    <w:rsid w:val="001F1DE8"/>
    <w:rsid w:val="001F30E2"/>
    <w:rsid w:val="002007F7"/>
    <w:rsid w:val="00267C7E"/>
    <w:rsid w:val="00271132"/>
    <w:rsid w:val="002C5E05"/>
    <w:rsid w:val="002D2E1D"/>
    <w:rsid w:val="002E5FEF"/>
    <w:rsid w:val="002F4B1A"/>
    <w:rsid w:val="00310DB6"/>
    <w:rsid w:val="00327804"/>
    <w:rsid w:val="00332BA1"/>
    <w:rsid w:val="00347457"/>
    <w:rsid w:val="00356043"/>
    <w:rsid w:val="0035676A"/>
    <w:rsid w:val="0039646C"/>
    <w:rsid w:val="003B6507"/>
    <w:rsid w:val="003C54BE"/>
    <w:rsid w:val="003D2708"/>
    <w:rsid w:val="003D31CA"/>
    <w:rsid w:val="0041574E"/>
    <w:rsid w:val="00420807"/>
    <w:rsid w:val="00425BDF"/>
    <w:rsid w:val="004273E1"/>
    <w:rsid w:val="00427D61"/>
    <w:rsid w:val="0043701C"/>
    <w:rsid w:val="0045121F"/>
    <w:rsid w:val="004630BC"/>
    <w:rsid w:val="00476B84"/>
    <w:rsid w:val="004B2D5D"/>
    <w:rsid w:val="004F77B4"/>
    <w:rsid w:val="00514DAC"/>
    <w:rsid w:val="00516F16"/>
    <w:rsid w:val="00521BC0"/>
    <w:rsid w:val="00540077"/>
    <w:rsid w:val="00550306"/>
    <w:rsid w:val="00574ED9"/>
    <w:rsid w:val="005832EE"/>
    <w:rsid w:val="00597183"/>
    <w:rsid w:val="005E0A15"/>
    <w:rsid w:val="005E46D8"/>
    <w:rsid w:val="00604795"/>
    <w:rsid w:val="006260AB"/>
    <w:rsid w:val="0063459D"/>
    <w:rsid w:val="006401C1"/>
    <w:rsid w:val="00650DFA"/>
    <w:rsid w:val="00655ABA"/>
    <w:rsid w:val="006E3BAF"/>
    <w:rsid w:val="006F2C02"/>
    <w:rsid w:val="00715F91"/>
    <w:rsid w:val="007330AE"/>
    <w:rsid w:val="007332FB"/>
    <w:rsid w:val="00745AD8"/>
    <w:rsid w:val="00764D57"/>
    <w:rsid w:val="007A02BA"/>
    <w:rsid w:val="007C0CAD"/>
    <w:rsid w:val="007C0F30"/>
    <w:rsid w:val="007D3CEE"/>
    <w:rsid w:val="007F3E0A"/>
    <w:rsid w:val="00805FFE"/>
    <w:rsid w:val="008158C4"/>
    <w:rsid w:val="00845176"/>
    <w:rsid w:val="0085402C"/>
    <w:rsid w:val="008544FA"/>
    <w:rsid w:val="00855FA2"/>
    <w:rsid w:val="00875D17"/>
    <w:rsid w:val="00886BB7"/>
    <w:rsid w:val="00914F50"/>
    <w:rsid w:val="0091673D"/>
    <w:rsid w:val="00932DAB"/>
    <w:rsid w:val="00934B59"/>
    <w:rsid w:val="009432BC"/>
    <w:rsid w:val="00982E54"/>
    <w:rsid w:val="00983471"/>
    <w:rsid w:val="00983709"/>
    <w:rsid w:val="00995571"/>
    <w:rsid w:val="009C3E69"/>
    <w:rsid w:val="00A55BCA"/>
    <w:rsid w:val="00A56925"/>
    <w:rsid w:val="00A73E70"/>
    <w:rsid w:val="00A875EB"/>
    <w:rsid w:val="00A96F39"/>
    <w:rsid w:val="00A9703B"/>
    <w:rsid w:val="00AD2110"/>
    <w:rsid w:val="00AE7AAE"/>
    <w:rsid w:val="00B14947"/>
    <w:rsid w:val="00B16D42"/>
    <w:rsid w:val="00B21CCB"/>
    <w:rsid w:val="00B70453"/>
    <w:rsid w:val="00B760BB"/>
    <w:rsid w:val="00BB4282"/>
    <w:rsid w:val="00BF15E3"/>
    <w:rsid w:val="00BF34D2"/>
    <w:rsid w:val="00BF664B"/>
    <w:rsid w:val="00C05466"/>
    <w:rsid w:val="00C67E97"/>
    <w:rsid w:val="00C74605"/>
    <w:rsid w:val="00C87C03"/>
    <w:rsid w:val="00CC0034"/>
    <w:rsid w:val="00CC67A4"/>
    <w:rsid w:val="00CE25EE"/>
    <w:rsid w:val="00CF4AF7"/>
    <w:rsid w:val="00D00904"/>
    <w:rsid w:val="00D320F4"/>
    <w:rsid w:val="00D34ECB"/>
    <w:rsid w:val="00D45DA4"/>
    <w:rsid w:val="00D65C85"/>
    <w:rsid w:val="00DA390E"/>
    <w:rsid w:val="00DA4120"/>
    <w:rsid w:val="00DF27D9"/>
    <w:rsid w:val="00E56E58"/>
    <w:rsid w:val="00E63B97"/>
    <w:rsid w:val="00EA5B63"/>
    <w:rsid w:val="00EE5AA7"/>
    <w:rsid w:val="00EF21E2"/>
    <w:rsid w:val="00F033D7"/>
    <w:rsid w:val="00F07757"/>
    <w:rsid w:val="00F16A11"/>
    <w:rsid w:val="00F31AB0"/>
    <w:rsid w:val="00F7415B"/>
    <w:rsid w:val="00FA2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3FA3"/>
  <w15:chartTrackingRefBased/>
  <w15:docId w15:val="{3025ED71-B88A-4E59-B52A-ADA702EB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401C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unhideWhenUsed/>
    <w:qFormat/>
    <w:rsid w:val="006401C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6401C1"/>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6401C1"/>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6401C1"/>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6401C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401C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401C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401C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01C1"/>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rsid w:val="006401C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6401C1"/>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6401C1"/>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6401C1"/>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6401C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401C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401C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401C1"/>
    <w:rPr>
      <w:rFonts w:eastAsiaTheme="majorEastAsia" w:cstheme="majorBidi"/>
      <w:color w:val="272727" w:themeColor="text1" w:themeTint="D8"/>
    </w:rPr>
  </w:style>
  <w:style w:type="paragraph" w:styleId="Tittel">
    <w:name w:val="Title"/>
    <w:basedOn w:val="Normal"/>
    <w:next w:val="Normal"/>
    <w:link w:val="TittelTegn"/>
    <w:uiPriority w:val="10"/>
    <w:qFormat/>
    <w:rsid w:val="006401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401C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401C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401C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401C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401C1"/>
    <w:rPr>
      <w:i/>
      <w:iCs/>
      <w:color w:val="404040" w:themeColor="text1" w:themeTint="BF"/>
    </w:rPr>
  </w:style>
  <w:style w:type="paragraph" w:styleId="Listeavsnitt">
    <w:name w:val="List Paragraph"/>
    <w:basedOn w:val="Normal"/>
    <w:uiPriority w:val="34"/>
    <w:qFormat/>
    <w:rsid w:val="006401C1"/>
    <w:pPr>
      <w:ind w:left="720"/>
      <w:contextualSpacing/>
    </w:pPr>
  </w:style>
  <w:style w:type="character" w:styleId="Sterkutheving">
    <w:name w:val="Intense Emphasis"/>
    <w:basedOn w:val="Standardskriftforavsnitt"/>
    <w:uiPriority w:val="21"/>
    <w:qFormat/>
    <w:rsid w:val="006401C1"/>
    <w:rPr>
      <w:i/>
      <w:iCs/>
      <w:color w:val="2F5496" w:themeColor="accent1" w:themeShade="BF"/>
    </w:rPr>
  </w:style>
  <w:style w:type="paragraph" w:styleId="Sterktsitat">
    <w:name w:val="Intense Quote"/>
    <w:basedOn w:val="Normal"/>
    <w:next w:val="Normal"/>
    <w:link w:val="SterktsitatTegn"/>
    <w:uiPriority w:val="30"/>
    <w:qFormat/>
    <w:rsid w:val="006401C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6401C1"/>
    <w:rPr>
      <w:i/>
      <w:iCs/>
      <w:color w:val="2F5496" w:themeColor="accent1" w:themeShade="BF"/>
    </w:rPr>
  </w:style>
  <w:style w:type="character" w:styleId="Sterkreferanse">
    <w:name w:val="Intense Reference"/>
    <w:basedOn w:val="Standardskriftforavsnitt"/>
    <w:uiPriority w:val="32"/>
    <w:qFormat/>
    <w:rsid w:val="006401C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161379">
      <w:bodyDiv w:val="1"/>
      <w:marLeft w:val="0"/>
      <w:marRight w:val="0"/>
      <w:marTop w:val="0"/>
      <w:marBottom w:val="0"/>
      <w:divBdr>
        <w:top w:val="none" w:sz="0" w:space="0" w:color="auto"/>
        <w:left w:val="none" w:sz="0" w:space="0" w:color="auto"/>
        <w:bottom w:val="none" w:sz="0" w:space="0" w:color="auto"/>
        <w:right w:val="none" w:sz="0" w:space="0" w:color="auto"/>
      </w:divBdr>
    </w:div>
    <w:div w:id="767120977">
      <w:bodyDiv w:val="1"/>
      <w:marLeft w:val="0"/>
      <w:marRight w:val="0"/>
      <w:marTop w:val="0"/>
      <w:marBottom w:val="0"/>
      <w:divBdr>
        <w:top w:val="none" w:sz="0" w:space="0" w:color="auto"/>
        <w:left w:val="none" w:sz="0" w:space="0" w:color="auto"/>
        <w:bottom w:val="none" w:sz="0" w:space="0" w:color="auto"/>
        <w:right w:val="none" w:sz="0" w:space="0" w:color="auto"/>
      </w:divBdr>
    </w:div>
    <w:div w:id="828596269">
      <w:bodyDiv w:val="1"/>
      <w:marLeft w:val="0"/>
      <w:marRight w:val="0"/>
      <w:marTop w:val="0"/>
      <w:marBottom w:val="0"/>
      <w:divBdr>
        <w:top w:val="none" w:sz="0" w:space="0" w:color="auto"/>
        <w:left w:val="none" w:sz="0" w:space="0" w:color="auto"/>
        <w:bottom w:val="none" w:sz="0" w:space="0" w:color="auto"/>
        <w:right w:val="none" w:sz="0" w:space="0" w:color="auto"/>
      </w:divBdr>
    </w:div>
    <w:div w:id="909265469">
      <w:bodyDiv w:val="1"/>
      <w:marLeft w:val="0"/>
      <w:marRight w:val="0"/>
      <w:marTop w:val="0"/>
      <w:marBottom w:val="0"/>
      <w:divBdr>
        <w:top w:val="none" w:sz="0" w:space="0" w:color="auto"/>
        <w:left w:val="none" w:sz="0" w:space="0" w:color="auto"/>
        <w:bottom w:val="none" w:sz="0" w:space="0" w:color="auto"/>
        <w:right w:val="none" w:sz="0" w:space="0" w:color="auto"/>
      </w:divBdr>
    </w:div>
    <w:div w:id="961110102">
      <w:bodyDiv w:val="1"/>
      <w:marLeft w:val="0"/>
      <w:marRight w:val="0"/>
      <w:marTop w:val="0"/>
      <w:marBottom w:val="0"/>
      <w:divBdr>
        <w:top w:val="none" w:sz="0" w:space="0" w:color="auto"/>
        <w:left w:val="none" w:sz="0" w:space="0" w:color="auto"/>
        <w:bottom w:val="none" w:sz="0" w:space="0" w:color="auto"/>
        <w:right w:val="none" w:sz="0" w:space="0" w:color="auto"/>
      </w:divBdr>
    </w:div>
    <w:div w:id="1327131854">
      <w:bodyDiv w:val="1"/>
      <w:marLeft w:val="0"/>
      <w:marRight w:val="0"/>
      <w:marTop w:val="0"/>
      <w:marBottom w:val="0"/>
      <w:divBdr>
        <w:top w:val="none" w:sz="0" w:space="0" w:color="auto"/>
        <w:left w:val="none" w:sz="0" w:space="0" w:color="auto"/>
        <w:bottom w:val="none" w:sz="0" w:space="0" w:color="auto"/>
        <w:right w:val="none" w:sz="0" w:space="0" w:color="auto"/>
      </w:divBdr>
    </w:div>
    <w:div w:id="1485513559">
      <w:bodyDiv w:val="1"/>
      <w:marLeft w:val="0"/>
      <w:marRight w:val="0"/>
      <w:marTop w:val="0"/>
      <w:marBottom w:val="0"/>
      <w:divBdr>
        <w:top w:val="none" w:sz="0" w:space="0" w:color="auto"/>
        <w:left w:val="none" w:sz="0" w:space="0" w:color="auto"/>
        <w:bottom w:val="none" w:sz="0" w:space="0" w:color="auto"/>
        <w:right w:val="none" w:sz="0" w:space="0" w:color="auto"/>
      </w:divBdr>
    </w:div>
    <w:div w:id="1529829671">
      <w:bodyDiv w:val="1"/>
      <w:marLeft w:val="0"/>
      <w:marRight w:val="0"/>
      <w:marTop w:val="0"/>
      <w:marBottom w:val="0"/>
      <w:divBdr>
        <w:top w:val="none" w:sz="0" w:space="0" w:color="auto"/>
        <w:left w:val="none" w:sz="0" w:space="0" w:color="auto"/>
        <w:bottom w:val="none" w:sz="0" w:space="0" w:color="auto"/>
        <w:right w:val="none" w:sz="0" w:space="0" w:color="auto"/>
      </w:divBdr>
    </w:div>
    <w:div w:id="1809396322">
      <w:bodyDiv w:val="1"/>
      <w:marLeft w:val="0"/>
      <w:marRight w:val="0"/>
      <w:marTop w:val="0"/>
      <w:marBottom w:val="0"/>
      <w:divBdr>
        <w:top w:val="none" w:sz="0" w:space="0" w:color="auto"/>
        <w:left w:val="none" w:sz="0" w:space="0" w:color="auto"/>
        <w:bottom w:val="none" w:sz="0" w:space="0" w:color="auto"/>
        <w:right w:val="none" w:sz="0" w:space="0" w:color="auto"/>
      </w:divBdr>
    </w:div>
    <w:div w:id="1864706632">
      <w:bodyDiv w:val="1"/>
      <w:marLeft w:val="0"/>
      <w:marRight w:val="0"/>
      <w:marTop w:val="0"/>
      <w:marBottom w:val="0"/>
      <w:divBdr>
        <w:top w:val="none" w:sz="0" w:space="0" w:color="auto"/>
        <w:left w:val="none" w:sz="0" w:space="0" w:color="auto"/>
        <w:bottom w:val="none" w:sz="0" w:space="0" w:color="auto"/>
        <w:right w:val="none" w:sz="0" w:space="0" w:color="auto"/>
      </w:divBdr>
    </w:div>
    <w:div w:id="1881167272">
      <w:bodyDiv w:val="1"/>
      <w:marLeft w:val="0"/>
      <w:marRight w:val="0"/>
      <w:marTop w:val="0"/>
      <w:marBottom w:val="0"/>
      <w:divBdr>
        <w:top w:val="none" w:sz="0" w:space="0" w:color="auto"/>
        <w:left w:val="none" w:sz="0" w:space="0" w:color="auto"/>
        <w:bottom w:val="none" w:sz="0" w:space="0" w:color="auto"/>
        <w:right w:val="none" w:sz="0" w:space="0" w:color="auto"/>
      </w:divBdr>
    </w:div>
    <w:div w:id="1891072803">
      <w:bodyDiv w:val="1"/>
      <w:marLeft w:val="0"/>
      <w:marRight w:val="0"/>
      <w:marTop w:val="0"/>
      <w:marBottom w:val="0"/>
      <w:divBdr>
        <w:top w:val="none" w:sz="0" w:space="0" w:color="auto"/>
        <w:left w:val="none" w:sz="0" w:space="0" w:color="auto"/>
        <w:bottom w:val="none" w:sz="0" w:space="0" w:color="auto"/>
        <w:right w:val="none" w:sz="0" w:space="0" w:color="auto"/>
      </w:divBdr>
    </w:div>
    <w:div w:id="1901594847">
      <w:bodyDiv w:val="1"/>
      <w:marLeft w:val="0"/>
      <w:marRight w:val="0"/>
      <w:marTop w:val="0"/>
      <w:marBottom w:val="0"/>
      <w:divBdr>
        <w:top w:val="none" w:sz="0" w:space="0" w:color="auto"/>
        <w:left w:val="none" w:sz="0" w:space="0" w:color="auto"/>
        <w:bottom w:val="none" w:sz="0" w:space="0" w:color="auto"/>
        <w:right w:val="none" w:sz="0" w:space="0" w:color="auto"/>
      </w:divBdr>
    </w:div>
    <w:div w:id="19328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D265240847947BF6CFF4131E6BF09" ma:contentTypeVersion="4" ma:contentTypeDescription="Create a new document." ma:contentTypeScope="" ma:versionID="c28c2e5eef7004004bd00c6b765cfbda">
  <xsd:schema xmlns:xsd="http://www.w3.org/2001/XMLSchema" xmlns:xs="http://www.w3.org/2001/XMLSchema" xmlns:p="http://schemas.microsoft.com/office/2006/metadata/properties" xmlns:ns2="ac4390da-89f2-4c30-a068-5783d3e0e119" targetNamespace="http://schemas.microsoft.com/office/2006/metadata/properties" ma:root="true" ma:fieldsID="c9bb02937aaa8117da03e91580268bcb" ns2:_="">
    <xsd:import namespace="ac4390da-89f2-4c30-a068-5783d3e0e1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390da-89f2-4c30-a068-5783d3e0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1DA24-95E1-44EF-BEBA-8470C436E6CE}">
  <ds:schemaRefs>
    <ds:schemaRef ds:uri="http://schemas.microsoft.com/sharepoint/v3/contenttype/forms"/>
  </ds:schemaRefs>
</ds:datastoreItem>
</file>

<file path=customXml/itemProps2.xml><?xml version="1.0" encoding="utf-8"?>
<ds:datastoreItem xmlns:ds="http://schemas.openxmlformats.org/officeDocument/2006/customXml" ds:itemID="{C3954B27-6718-4C91-A664-2FF64B66F16B}">
  <ds:schemaRefs>
    <ds:schemaRef ds:uri="http://schemas.openxmlformats.org/officeDocument/2006/bibliography"/>
  </ds:schemaRefs>
</ds:datastoreItem>
</file>

<file path=customXml/itemProps3.xml><?xml version="1.0" encoding="utf-8"?>
<ds:datastoreItem xmlns:ds="http://schemas.openxmlformats.org/officeDocument/2006/customXml" ds:itemID="{8F79872F-6520-4717-83CC-BE73C270E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47F729-786E-4DA8-9264-47ADA5B5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390da-89f2-4c30-a068-5783d3e0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6</Pages>
  <Words>1796</Words>
  <Characters>9525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Sveinung Ellingsen</dc:creator>
  <cp:keywords/>
  <dc:description/>
  <cp:lastModifiedBy>Sveinung Ellingsen</cp:lastModifiedBy>
  <cp:revision>137</cp:revision>
  <dcterms:created xsi:type="dcterms:W3CDTF">2024-02-14T23:21:00Z</dcterms:created>
  <dcterms:modified xsi:type="dcterms:W3CDTF">2024-02-25T14:22:00Z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0x010100974D265240847947BF6CFF4131E6BF09</vt:lpwstr>
  </property>
</Properties>
</file>